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A" w:rsidRPr="00FE275A" w:rsidRDefault="00FE275A" w:rsidP="00FE275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E275A">
        <w:rPr>
          <w:rFonts w:ascii="Arial" w:hAnsi="Arial" w:cs="Arial"/>
          <w:b/>
        </w:rPr>
        <w:t xml:space="preserve">BILJEŠKE UZ FINANCIJSKO IZVJEŠĆE DJEČJEG VRTIĆA I JASLICA </w:t>
      </w:r>
    </w:p>
    <w:p w:rsidR="00FE275A" w:rsidRPr="00FE275A" w:rsidRDefault="00FE275A" w:rsidP="00FE275A">
      <w:pPr>
        <w:jc w:val="center"/>
        <w:rPr>
          <w:rFonts w:ascii="Arial" w:hAnsi="Arial" w:cs="Arial"/>
          <w:b/>
        </w:rPr>
      </w:pPr>
      <w:r w:rsidRPr="00FE275A">
        <w:rPr>
          <w:rFonts w:ascii="Arial" w:hAnsi="Arial" w:cs="Arial"/>
          <w:b/>
        </w:rPr>
        <w:t>UZDANICA ZLATAR</w:t>
      </w:r>
      <w:r w:rsidR="009A595C">
        <w:rPr>
          <w:rFonts w:ascii="Arial" w:hAnsi="Arial" w:cs="Arial"/>
          <w:b/>
        </w:rPr>
        <w:t xml:space="preserve"> </w:t>
      </w:r>
      <w:r w:rsidRPr="00FE275A">
        <w:rPr>
          <w:rFonts w:ascii="Arial" w:hAnsi="Arial" w:cs="Arial"/>
          <w:b/>
        </w:rPr>
        <w:t>ZA</w:t>
      </w:r>
      <w:r w:rsidR="009A595C">
        <w:rPr>
          <w:rFonts w:ascii="Arial" w:hAnsi="Arial" w:cs="Arial"/>
          <w:b/>
        </w:rPr>
        <w:t xml:space="preserve"> RAZDOBLJE 01. SIJEČNJA-31. PROSINCA</w:t>
      </w:r>
      <w:r w:rsidRPr="00FE275A">
        <w:rPr>
          <w:rFonts w:ascii="Arial" w:hAnsi="Arial" w:cs="Arial"/>
          <w:b/>
        </w:rPr>
        <w:t xml:space="preserve"> 2018.  </w:t>
      </w:r>
      <w:r w:rsidR="009A595C">
        <w:rPr>
          <w:rFonts w:ascii="Arial" w:hAnsi="Arial" w:cs="Arial"/>
          <w:b/>
        </w:rPr>
        <w:t>GODINE</w:t>
      </w:r>
    </w:p>
    <w:p w:rsidR="00FE275A" w:rsidRPr="00FE275A" w:rsidRDefault="00FE275A" w:rsidP="00FE275A">
      <w:pPr>
        <w:pStyle w:val="Odlomakpopisa1"/>
        <w:ind w:left="360"/>
        <w:rPr>
          <w:rFonts w:ascii="Arial" w:hAnsi="Arial" w:cs="Arial"/>
        </w:rPr>
      </w:pP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OSNOVNI  PODACI: 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Naziv:  DJEČJI VRTIĆ  I JASLICE UZDANICA ZLATAR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Razina: 21,   Razdjel: 000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Djelatnost:  8510 predškolsko obrazovanje</w:t>
      </w:r>
    </w:p>
    <w:p w:rsidR="00FE275A" w:rsidRPr="00632728" w:rsidRDefault="00FE275A" w:rsidP="0053128F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Osoba ovlaštena za zastupanje: BISERKA ŽERJAVIĆ, ravnateljica</w:t>
      </w:r>
    </w:p>
    <w:p w:rsidR="00632728" w:rsidRPr="00632728" w:rsidRDefault="00FE275A" w:rsidP="00632728">
      <w:pPr>
        <w:rPr>
          <w:rFonts w:ascii="Arial" w:hAnsi="Arial" w:cs="Arial"/>
        </w:rPr>
      </w:pPr>
      <w:r w:rsidRPr="00632728">
        <w:rPr>
          <w:rFonts w:ascii="Arial" w:hAnsi="Arial" w:cs="Arial"/>
        </w:rPr>
        <w:t>TEMELJI ZA SASTAVLJANJE FINANCIJSKIH IZVJEŠTAJA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Proračunsko računovodstvo temelji se na općeprihvaćenim računovodstvenim načelima točnosti,istinitosti, pouzdanosti i pojedinačnom iskazivanju poslovnih događaja.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-  Godišnje financijsko izvješće za 2018. godinu sastavljeno je sukladno Pravilniku o financijskom   izvještavanju u proračunskom računovodstvu ( NN br.3/15.,93/15. i 135/15.) i  Zakonu o proračunu ( NN 87/08).</w:t>
      </w:r>
    </w:p>
    <w:p w:rsidR="00FE275A" w:rsidRPr="00632728" w:rsidRDefault="00FE275A" w:rsidP="00FE275A">
      <w:pPr>
        <w:pStyle w:val="Odlomakpopisa1"/>
        <w:numPr>
          <w:ilvl w:val="0"/>
          <w:numId w:val="1"/>
        </w:numPr>
        <w:rPr>
          <w:rFonts w:ascii="Arial" w:hAnsi="Arial" w:cs="Arial"/>
        </w:rPr>
      </w:pPr>
      <w:r w:rsidRPr="00632728">
        <w:rPr>
          <w:rFonts w:ascii="Arial" w:hAnsi="Arial" w:cs="Arial"/>
        </w:rPr>
        <w:t>BILJEŠKE UZ IZVJEŠTAJ O PRIHODIMA I RASHODIMA, PRIMICIMA I IZDACIMA</w:t>
      </w:r>
    </w:p>
    <w:p w:rsidR="00FE275A" w:rsidRPr="00632728" w:rsidRDefault="00BB0BDB" w:rsidP="00FE275A">
      <w:pPr>
        <w:ind w:left="360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FE275A" w:rsidRPr="00632728">
        <w:rPr>
          <w:rFonts w:ascii="Arial" w:hAnsi="Arial" w:cs="Arial"/>
        </w:rPr>
        <w:t>.1. PRIHODI  -  AOP 101</w:t>
      </w:r>
    </w:p>
    <w:p w:rsidR="00FE275A" w:rsidRPr="00632728" w:rsidRDefault="00FE275A" w:rsidP="00FE275A">
      <w:pPr>
        <w:ind w:left="36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- Tijekom 2018.g. Dječji vrtić  i jaslice Uzdanica sveukupno je ostvario prihode u iznosu </w:t>
      </w:r>
      <w:r w:rsidR="000573DE" w:rsidRPr="00632728">
        <w:rPr>
          <w:rFonts w:ascii="Arial" w:hAnsi="Arial" w:cs="Arial"/>
        </w:rPr>
        <w:t>2.044.420,57</w:t>
      </w:r>
      <w:r w:rsidRPr="00632728">
        <w:rPr>
          <w:rFonts w:ascii="Arial" w:hAnsi="Arial" w:cs="Arial"/>
        </w:rPr>
        <w:t xml:space="preserve"> kuna (iz proračuna Grada Zlatara, tekućih pomoći iz proračuna JLPS koje mu  nisu nadležne, participacije korisnika usluga, tekućih donacija i kamata)  </w:t>
      </w:r>
    </w:p>
    <w:p w:rsidR="00FE275A" w:rsidRPr="00632728" w:rsidRDefault="000573DE" w:rsidP="00FE275A">
      <w:pPr>
        <w:ind w:left="360"/>
        <w:rPr>
          <w:rFonts w:ascii="Arial" w:hAnsi="Arial" w:cs="Arial"/>
          <w:b/>
          <w:i/>
        </w:rPr>
      </w:pPr>
      <w:r w:rsidRPr="00632728">
        <w:rPr>
          <w:rFonts w:ascii="Arial" w:hAnsi="Arial" w:cs="Arial"/>
          <w:b/>
          <w:i/>
        </w:rPr>
        <w:t>PrihodI</w:t>
      </w:r>
      <w:r w:rsidR="00FE275A" w:rsidRPr="00632728">
        <w:rPr>
          <w:rFonts w:ascii="Arial" w:hAnsi="Arial" w:cs="Arial"/>
          <w:b/>
          <w:i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4536"/>
        <w:gridCol w:w="1843"/>
      </w:tblGrid>
      <w:tr w:rsidR="00FE275A" w:rsidRPr="00632728" w:rsidTr="00BD3949">
        <w:tc>
          <w:tcPr>
            <w:tcW w:w="2158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KONTO</w:t>
            </w:r>
          </w:p>
        </w:tc>
        <w:tc>
          <w:tcPr>
            <w:tcW w:w="4536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NAZIV KONTA</w:t>
            </w:r>
          </w:p>
        </w:tc>
        <w:tc>
          <w:tcPr>
            <w:tcW w:w="1843" w:type="dxa"/>
          </w:tcPr>
          <w:p w:rsidR="00FE275A" w:rsidRPr="00632728" w:rsidRDefault="00FE275A" w:rsidP="000573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IZNOS </w:t>
            </w:r>
            <w:r w:rsidR="000573DE" w:rsidRPr="00632728">
              <w:rPr>
                <w:rFonts w:ascii="Arial" w:hAnsi="Arial" w:cs="Arial"/>
              </w:rPr>
              <w:t>U KUNAMA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6361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TEKUĆE POMOĆI IZ  PRORAČUNA JLPS KOJE NAM NISU NADLEŽNE </w:t>
            </w:r>
          </w:p>
        </w:tc>
        <w:tc>
          <w:tcPr>
            <w:tcW w:w="1843" w:type="dxa"/>
          </w:tcPr>
          <w:p w:rsidR="00FE275A" w:rsidRPr="00632728" w:rsidRDefault="000573DE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220.500,00</w:t>
            </w:r>
            <w:r w:rsidR="00FE275A" w:rsidRPr="00632728">
              <w:rPr>
                <w:rFonts w:ascii="Arial" w:hAnsi="Arial" w:cs="Arial"/>
              </w:rPr>
              <w:t xml:space="preserve">    </w:t>
            </w:r>
          </w:p>
        </w:tc>
      </w:tr>
      <w:tr w:rsidR="000573DE" w:rsidRPr="00632728" w:rsidTr="00BD3949">
        <w:tc>
          <w:tcPr>
            <w:tcW w:w="2158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6413</w:t>
            </w:r>
          </w:p>
        </w:tc>
        <w:tc>
          <w:tcPr>
            <w:tcW w:w="4536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KAMATE  NA DEPOZITE</w:t>
            </w:r>
          </w:p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573DE" w:rsidRPr="00632728" w:rsidRDefault="000573DE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64,24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6526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PARTICIPACIJE KORISNIKA USLUGA I OSTALI PRIHODI</w:t>
            </w:r>
          </w:p>
        </w:tc>
        <w:tc>
          <w:tcPr>
            <w:tcW w:w="1843" w:type="dxa"/>
          </w:tcPr>
          <w:p w:rsidR="00FE275A" w:rsidRPr="00632728" w:rsidRDefault="000573DE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696.754,00</w:t>
            </w:r>
          </w:p>
        </w:tc>
      </w:tr>
      <w:tr w:rsidR="000573DE" w:rsidRPr="00632728" w:rsidTr="00BD3949">
        <w:tc>
          <w:tcPr>
            <w:tcW w:w="2158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6631</w:t>
            </w:r>
          </w:p>
        </w:tc>
        <w:tc>
          <w:tcPr>
            <w:tcW w:w="4536" w:type="dxa"/>
          </w:tcPr>
          <w:p w:rsidR="000573DE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TEKUĆE DONACIJE</w:t>
            </w:r>
          </w:p>
        </w:tc>
        <w:tc>
          <w:tcPr>
            <w:tcW w:w="1843" w:type="dxa"/>
          </w:tcPr>
          <w:p w:rsidR="000573DE" w:rsidRPr="00632728" w:rsidRDefault="000573DE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6.244,80</w:t>
            </w:r>
          </w:p>
          <w:p w:rsidR="000573DE" w:rsidRPr="00632728" w:rsidRDefault="000573DE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0573DE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6711</w:t>
            </w: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PRIHOD  IZ PRORAČUNA GRADA  Z</w:t>
            </w:r>
            <w:r w:rsidR="000573DE" w:rsidRPr="00632728">
              <w:rPr>
                <w:rFonts w:ascii="Arial" w:hAnsi="Arial" w:cs="Arial"/>
              </w:rPr>
              <w:t>LATARA</w:t>
            </w:r>
          </w:p>
        </w:tc>
        <w:tc>
          <w:tcPr>
            <w:tcW w:w="1843" w:type="dxa"/>
          </w:tcPr>
          <w:p w:rsidR="00FE275A" w:rsidRPr="00632728" w:rsidRDefault="00FE275A" w:rsidP="00BD394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 xml:space="preserve"> </w:t>
            </w:r>
            <w:r w:rsidR="000573DE" w:rsidRPr="00632728">
              <w:rPr>
                <w:rFonts w:ascii="Arial" w:hAnsi="Arial" w:cs="Arial"/>
              </w:rPr>
              <w:t>1.120.857,53</w:t>
            </w:r>
          </w:p>
        </w:tc>
      </w:tr>
      <w:tr w:rsidR="00FE275A" w:rsidRPr="00632728" w:rsidTr="00BD3949">
        <w:tc>
          <w:tcPr>
            <w:tcW w:w="2158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FE275A" w:rsidRPr="00632728" w:rsidRDefault="00FE275A" w:rsidP="00BD3949">
            <w:pPr>
              <w:spacing w:after="0" w:line="240" w:lineRule="auto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UKUPNO:</w:t>
            </w:r>
          </w:p>
        </w:tc>
        <w:tc>
          <w:tcPr>
            <w:tcW w:w="1843" w:type="dxa"/>
          </w:tcPr>
          <w:p w:rsidR="000573DE" w:rsidRPr="00632728" w:rsidRDefault="000573DE" w:rsidP="000573D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2728">
              <w:rPr>
                <w:rFonts w:ascii="Arial" w:hAnsi="Arial" w:cs="Arial"/>
              </w:rPr>
              <w:t>2.044.420,57</w:t>
            </w:r>
          </w:p>
          <w:p w:rsidR="000573DE" w:rsidRPr="00632728" w:rsidRDefault="000573DE" w:rsidP="000573D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FE275A" w:rsidRPr="00632728" w:rsidRDefault="00FE275A" w:rsidP="00FE275A">
      <w:pPr>
        <w:ind w:left="360"/>
        <w:rPr>
          <w:rFonts w:ascii="Arial" w:hAnsi="Arial" w:cs="Arial"/>
        </w:rPr>
      </w:pPr>
    </w:p>
    <w:p w:rsidR="000F0AC3" w:rsidRPr="00632728" w:rsidRDefault="000F0AC3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>1</w:t>
      </w:r>
      <w:r w:rsidR="00FE275A" w:rsidRPr="00632728">
        <w:rPr>
          <w:rFonts w:ascii="Arial" w:hAnsi="Arial" w:cs="Arial"/>
        </w:rPr>
        <w:t xml:space="preserve">.2. RASHODI  -  AOP 630 u ukupnom iznosu od </w:t>
      </w:r>
      <w:r w:rsidR="000573DE" w:rsidRPr="00632728">
        <w:rPr>
          <w:rFonts w:ascii="Arial" w:hAnsi="Arial" w:cs="Arial"/>
        </w:rPr>
        <w:t>2.068.703,</w:t>
      </w:r>
      <w:r w:rsidR="00083DF0" w:rsidRPr="00632728">
        <w:rPr>
          <w:rFonts w:ascii="Arial" w:hAnsi="Arial" w:cs="Arial"/>
        </w:rPr>
        <w:t>03</w:t>
      </w:r>
      <w:r w:rsidR="00FE275A" w:rsidRPr="00632728">
        <w:rPr>
          <w:rFonts w:ascii="Arial" w:hAnsi="Arial" w:cs="Arial"/>
        </w:rPr>
        <w:t xml:space="preserve"> kn nastali su obavljanjem osnovne djelatnosti i prikazani  su u obrascu PR-RAS </w:t>
      </w:r>
      <w:r w:rsidR="000573DE" w:rsidRPr="00632728">
        <w:rPr>
          <w:rFonts w:ascii="Arial" w:hAnsi="Arial" w:cs="Arial"/>
        </w:rPr>
        <w:t>na:</w:t>
      </w:r>
    </w:p>
    <w:p w:rsidR="00FE275A" w:rsidRDefault="00FE275A" w:rsidP="00083DF0">
      <w:pPr>
        <w:jc w:val="both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-  AOP</w:t>
      </w:r>
      <w:r w:rsidR="00083DF0" w:rsidRPr="00632728">
        <w:rPr>
          <w:rFonts w:ascii="Arial" w:hAnsi="Arial" w:cs="Arial"/>
        </w:rPr>
        <w:t xml:space="preserve"> </w:t>
      </w:r>
      <w:r w:rsidRPr="00632728">
        <w:rPr>
          <w:rFonts w:ascii="Arial" w:hAnsi="Arial" w:cs="Arial"/>
        </w:rPr>
        <w:t>148 – Rashodi poslovanja =</w:t>
      </w:r>
      <w:r w:rsidR="00083DF0" w:rsidRPr="00632728">
        <w:rPr>
          <w:rFonts w:ascii="Arial" w:hAnsi="Arial" w:cs="Arial"/>
        </w:rPr>
        <w:t xml:space="preserve">2.068.703,03 </w:t>
      </w:r>
      <w:r w:rsidRPr="00632728">
        <w:rPr>
          <w:rFonts w:ascii="Arial" w:hAnsi="Arial" w:cs="Arial"/>
        </w:rPr>
        <w:t>kuna skupine 3 prikazane na četvrtoj razini      račun</w:t>
      </w:r>
      <w:r w:rsidR="00083DF0" w:rsidRPr="00632728">
        <w:rPr>
          <w:rFonts w:ascii="Arial" w:hAnsi="Arial" w:cs="Arial"/>
        </w:rPr>
        <w:t xml:space="preserve">a računskog plana od AOP 149 do </w:t>
      </w:r>
      <w:r w:rsidRPr="00632728">
        <w:rPr>
          <w:rFonts w:ascii="Arial" w:hAnsi="Arial" w:cs="Arial"/>
        </w:rPr>
        <w:t>AOP</w:t>
      </w:r>
      <w:r w:rsidR="00083DF0" w:rsidRPr="00632728">
        <w:rPr>
          <w:rFonts w:ascii="Arial" w:hAnsi="Arial" w:cs="Arial"/>
        </w:rPr>
        <w:t xml:space="preserve"> </w:t>
      </w:r>
      <w:r w:rsidRPr="00632728">
        <w:rPr>
          <w:rFonts w:ascii="Arial" w:hAnsi="Arial" w:cs="Arial"/>
        </w:rPr>
        <w:t>208 obrasca PR-RAS</w:t>
      </w:r>
    </w:p>
    <w:p w:rsidR="0053128F" w:rsidRPr="00632728" w:rsidRDefault="0053128F" w:rsidP="00083DF0">
      <w:pPr>
        <w:jc w:val="both"/>
        <w:rPr>
          <w:rFonts w:ascii="Arial" w:hAnsi="Arial" w:cs="Arial"/>
        </w:rPr>
      </w:pPr>
    </w:p>
    <w:p w:rsidR="009A595C" w:rsidRPr="00632728" w:rsidRDefault="000F0AC3" w:rsidP="000F0AC3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lastRenderedPageBreak/>
        <w:t>2</w:t>
      </w:r>
      <w:r w:rsidR="009A595C" w:rsidRPr="00632728">
        <w:rPr>
          <w:rFonts w:ascii="Arial" w:hAnsi="Arial" w:cs="Arial"/>
        </w:rPr>
        <w:t xml:space="preserve">.   BILJEŠKE UZ </w:t>
      </w:r>
      <w:r w:rsidRPr="00632728">
        <w:rPr>
          <w:rFonts w:ascii="Arial" w:hAnsi="Arial" w:cs="Arial"/>
        </w:rPr>
        <w:t xml:space="preserve">IZVJEŠTAJ </w:t>
      </w:r>
      <w:r w:rsidR="009A595C" w:rsidRPr="00632728">
        <w:rPr>
          <w:rFonts w:ascii="Arial" w:hAnsi="Arial" w:cs="Arial"/>
        </w:rPr>
        <w:t xml:space="preserve"> O OBVEZAMA</w:t>
      </w:r>
    </w:p>
    <w:p w:rsidR="009A595C" w:rsidRPr="00632728" w:rsidRDefault="000F0AC3" w:rsidP="000F0AC3">
      <w:pPr>
        <w:rPr>
          <w:rFonts w:ascii="Arial" w:hAnsi="Arial" w:cs="Arial"/>
        </w:rPr>
      </w:pPr>
      <w:r w:rsidRPr="00632728">
        <w:rPr>
          <w:rFonts w:ascii="Arial" w:hAnsi="Arial" w:cs="Arial"/>
        </w:rPr>
        <w:t>2</w:t>
      </w:r>
      <w:r w:rsidR="009A595C" w:rsidRPr="00632728">
        <w:rPr>
          <w:rFonts w:ascii="Arial" w:hAnsi="Arial" w:cs="Arial"/>
        </w:rPr>
        <w:t>.1. struktura obaveza na kraju izvještajnog razdoblja --  AOP 036</w:t>
      </w:r>
    </w:p>
    <w:p w:rsidR="00632728" w:rsidRDefault="009A595C" w:rsidP="00632728">
      <w:pPr>
        <w:rPr>
          <w:rFonts w:ascii="Arial" w:hAnsi="Arial" w:cs="Arial"/>
        </w:rPr>
      </w:pPr>
      <w:r w:rsidRPr="00632728">
        <w:rPr>
          <w:rFonts w:ascii="Arial" w:hAnsi="Arial" w:cs="Arial"/>
        </w:rPr>
        <w:t>Na dan 31.12.201</w:t>
      </w:r>
      <w:r w:rsidR="000F0AC3" w:rsidRPr="00632728">
        <w:rPr>
          <w:rFonts w:ascii="Arial" w:hAnsi="Arial" w:cs="Arial"/>
        </w:rPr>
        <w:t>8</w:t>
      </w:r>
      <w:r w:rsidRPr="00632728">
        <w:rPr>
          <w:rFonts w:ascii="Arial" w:hAnsi="Arial" w:cs="Arial"/>
        </w:rPr>
        <w:t xml:space="preserve">.- AOP 036- obveze sveukupno iznose </w:t>
      </w:r>
      <w:r w:rsidR="000F0AC3" w:rsidRPr="00632728">
        <w:rPr>
          <w:rFonts w:ascii="Arial" w:hAnsi="Arial" w:cs="Arial"/>
        </w:rPr>
        <w:t>76.926,37</w:t>
      </w:r>
      <w:r w:rsidRPr="00632728">
        <w:rPr>
          <w:rFonts w:ascii="Arial" w:hAnsi="Arial" w:cs="Arial"/>
        </w:rPr>
        <w:t xml:space="preserve"> kuna. Isti iznos odnosi se na obveze za materijalne rashode </w:t>
      </w:r>
      <w:r w:rsidR="000F0AC3" w:rsidRPr="00632728">
        <w:rPr>
          <w:rFonts w:ascii="Arial" w:hAnsi="Arial" w:cs="Arial"/>
        </w:rPr>
        <w:t xml:space="preserve"> 76.926,37 </w:t>
      </w:r>
      <w:r w:rsidRPr="00632728">
        <w:rPr>
          <w:rFonts w:ascii="Arial" w:hAnsi="Arial" w:cs="Arial"/>
        </w:rPr>
        <w:t xml:space="preserve">kuna. </w:t>
      </w:r>
    </w:p>
    <w:p w:rsidR="00632728" w:rsidRPr="00632728" w:rsidRDefault="00632728" w:rsidP="00632728">
      <w:pPr>
        <w:rPr>
          <w:rFonts w:ascii="Arial" w:hAnsi="Arial" w:cs="Arial"/>
        </w:rPr>
      </w:pPr>
      <w:r>
        <w:rPr>
          <w:rFonts w:ascii="Arial" w:hAnsi="Arial" w:cs="Arial"/>
        </w:rPr>
        <w:t>3.BILJEŠKE UZ BILANCU</w:t>
      </w:r>
    </w:p>
    <w:p w:rsidR="00FE275A" w:rsidRPr="00632728" w:rsidRDefault="00632728" w:rsidP="00632728">
      <w:pPr>
        <w:pStyle w:val="Odlomakpopisa1"/>
        <w:ind w:left="0"/>
        <w:rPr>
          <w:rFonts w:ascii="Arial" w:hAnsi="Arial" w:cs="Arial"/>
        </w:rPr>
      </w:pPr>
      <w:r>
        <w:rPr>
          <w:rFonts w:ascii="Arial" w:eastAsiaTheme="minorHAnsi" w:hAnsi="Arial" w:cs="Arial"/>
        </w:rPr>
        <w:t>3.1.</w:t>
      </w:r>
      <w:r>
        <w:rPr>
          <w:rFonts w:ascii="Arial" w:hAnsi="Arial" w:cs="Arial"/>
        </w:rPr>
        <w:t xml:space="preserve"> </w:t>
      </w:r>
      <w:r w:rsidR="00FE275A" w:rsidRPr="00632728">
        <w:rPr>
          <w:rFonts w:ascii="Arial" w:hAnsi="Arial" w:cs="Arial"/>
        </w:rPr>
        <w:t xml:space="preserve">Bilanca  je sustavni vrijednosno iskazani pregled imovine i obveza  na dan 1.siječnja i 31.prosinca godine za koju se sastavlja izvještaj.                        </w:t>
      </w: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                                         </w:t>
      </w:r>
    </w:p>
    <w:p w:rsidR="00FE275A" w:rsidRPr="00632728" w:rsidRDefault="000F0AC3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4, BILJEŠKE UZ IZVJEŠTAJ O RASHODIMA PREMA FUNKCIJSKOJ KLASIFIKACIJI</w:t>
      </w:r>
    </w:p>
    <w:p w:rsidR="000F0AC3" w:rsidRPr="00632728" w:rsidRDefault="000F0AC3" w:rsidP="000F0AC3">
      <w:pPr>
        <w:pStyle w:val="Odlomakpopisa1"/>
        <w:ind w:left="0"/>
        <w:rPr>
          <w:rFonts w:ascii="Arial" w:hAnsi="Arial" w:cs="Arial"/>
        </w:rPr>
      </w:pPr>
    </w:p>
    <w:p w:rsidR="000F0AC3" w:rsidRPr="00632728" w:rsidRDefault="000F0AC3" w:rsidP="000F0AC3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>4.1. Dječji vrtić obavlja djelatnost predškolskog odgoja i obrazovanja djece iskazane na AOP 112 u iznosu od 2.068.703,03 kn.</w:t>
      </w:r>
    </w:p>
    <w:p w:rsidR="000F0AC3" w:rsidRDefault="000F0AC3" w:rsidP="00FE275A">
      <w:pPr>
        <w:pStyle w:val="Odlomakpopisa1"/>
        <w:ind w:left="0"/>
        <w:rPr>
          <w:rFonts w:ascii="Arial" w:hAnsi="Arial" w:cs="Arial"/>
        </w:rPr>
      </w:pPr>
    </w:p>
    <w:p w:rsidR="00632728" w:rsidRPr="00632728" w:rsidRDefault="00632728" w:rsidP="00FE275A">
      <w:pPr>
        <w:pStyle w:val="Odlomakpopisa1"/>
        <w:ind w:left="0"/>
        <w:rPr>
          <w:rFonts w:ascii="Arial" w:hAnsi="Arial" w:cs="Arial"/>
        </w:rPr>
      </w:pPr>
    </w:p>
    <w:p w:rsidR="00FE275A" w:rsidRPr="00632728" w:rsidRDefault="00FE275A" w:rsidP="00FE275A">
      <w:pPr>
        <w:pStyle w:val="Odlomakpopisa1"/>
        <w:ind w:left="0"/>
        <w:rPr>
          <w:rFonts w:ascii="Arial" w:hAnsi="Arial" w:cs="Arial"/>
        </w:rPr>
      </w:pPr>
      <w:r w:rsidRPr="00632728">
        <w:rPr>
          <w:rFonts w:ascii="Arial" w:hAnsi="Arial" w:cs="Arial"/>
        </w:rPr>
        <w:t xml:space="preserve"> Z</w:t>
      </w:r>
      <w:r w:rsidR="009A595C" w:rsidRPr="00632728">
        <w:rPr>
          <w:rFonts w:ascii="Arial" w:hAnsi="Arial" w:cs="Arial"/>
        </w:rPr>
        <w:t>latar, 31</w:t>
      </w:r>
      <w:r w:rsidRPr="00632728">
        <w:rPr>
          <w:rFonts w:ascii="Arial" w:hAnsi="Arial" w:cs="Arial"/>
        </w:rPr>
        <w:t xml:space="preserve">. siječnja  2019.     </w:t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</w:r>
      <w:r w:rsidRPr="00632728">
        <w:rPr>
          <w:rFonts w:ascii="Arial" w:hAnsi="Arial" w:cs="Arial"/>
        </w:rPr>
        <w:tab/>
        <w:t xml:space="preserve">Biserka Žerjavić, ravnateljica </w:t>
      </w:r>
    </w:p>
    <w:p w:rsidR="00FE275A" w:rsidRPr="00632728" w:rsidRDefault="00FE275A" w:rsidP="00FE275A">
      <w:pPr>
        <w:jc w:val="both"/>
        <w:rPr>
          <w:rFonts w:ascii="Arial" w:hAnsi="Arial" w:cs="Arial"/>
        </w:rPr>
      </w:pPr>
    </w:p>
    <w:tbl>
      <w:tblPr>
        <w:tblW w:w="9327" w:type="dxa"/>
        <w:tblInd w:w="-34" w:type="dxa"/>
        <w:tblLook w:val="04A0" w:firstRow="1" w:lastRow="0" w:firstColumn="1" w:lastColumn="0" w:noHBand="0" w:noVBand="1"/>
      </w:tblPr>
      <w:tblGrid>
        <w:gridCol w:w="3234"/>
        <w:gridCol w:w="2633"/>
        <w:gridCol w:w="1260"/>
        <w:gridCol w:w="1240"/>
        <w:gridCol w:w="960"/>
      </w:tblGrid>
      <w:tr w:rsidR="008C46EF" w:rsidRPr="00632728" w:rsidTr="008C46EF">
        <w:trPr>
          <w:trHeight w:val="300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EF" w:rsidRPr="00632728" w:rsidRDefault="008C46EF" w:rsidP="00670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3160B2" w:rsidRPr="00632728" w:rsidRDefault="003160B2">
      <w:pPr>
        <w:rPr>
          <w:rFonts w:ascii="Arial" w:hAnsi="Arial" w:cs="Arial"/>
        </w:rPr>
      </w:pPr>
    </w:p>
    <w:sectPr w:rsidR="003160B2" w:rsidRPr="00632728" w:rsidSect="0095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43B"/>
    <w:multiLevelType w:val="multilevel"/>
    <w:tmpl w:val="F9F24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91A4C56"/>
    <w:multiLevelType w:val="hybridMultilevel"/>
    <w:tmpl w:val="7E9CA10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2"/>
    <w:rsid w:val="0004009E"/>
    <w:rsid w:val="000573DE"/>
    <w:rsid w:val="00083DF0"/>
    <w:rsid w:val="000F0AC3"/>
    <w:rsid w:val="001853D7"/>
    <w:rsid w:val="003160B2"/>
    <w:rsid w:val="003C043E"/>
    <w:rsid w:val="0053128F"/>
    <w:rsid w:val="00632728"/>
    <w:rsid w:val="00670912"/>
    <w:rsid w:val="008C46EF"/>
    <w:rsid w:val="00950FE9"/>
    <w:rsid w:val="009A595C"/>
    <w:rsid w:val="00AD7720"/>
    <w:rsid w:val="00BA2589"/>
    <w:rsid w:val="00BB0BDB"/>
    <w:rsid w:val="00F220BE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FE275A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2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2</cp:revision>
  <cp:lastPrinted>2019-02-07T06:15:00Z</cp:lastPrinted>
  <dcterms:created xsi:type="dcterms:W3CDTF">2019-02-07T06:50:00Z</dcterms:created>
  <dcterms:modified xsi:type="dcterms:W3CDTF">2019-02-07T06:50:00Z</dcterms:modified>
</cp:coreProperties>
</file>